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DBC80" w14:textId="77777777" w:rsidR="00086834" w:rsidRDefault="00086834" w:rsidP="00086834">
      <w:pPr>
        <w:pStyle w:val="Heading2"/>
        <w:spacing w:line="360" w:lineRule="auto"/>
        <w:ind w:left="0"/>
        <w:rPr>
          <w:rFonts w:ascii="Times New Roman" w:hAnsi="Times New Roman"/>
          <w:b/>
          <w:smallCaps w:val="0"/>
          <w:color w:val="FFFFFF"/>
          <w:sz w:val="24"/>
          <w:szCs w:val="24"/>
        </w:rPr>
      </w:pPr>
      <w:bookmarkStart w:id="0" w:name="_heading=h.7we1iwbdogy4" w:colFirst="0" w:colLast="0"/>
      <w:bookmarkEnd w:id="0"/>
      <w:r>
        <w:rPr>
          <w:rFonts w:ascii="Times New Roman" w:hAnsi="Times New Roman"/>
          <w:b/>
          <w:smallCaps w:val="0"/>
          <w:color w:val="000000"/>
          <w:sz w:val="24"/>
          <w:szCs w:val="24"/>
        </w:rPr>
        <w:t xml:space="preserve">Position: </w:t>
      </w:r>
      <w:r>
        <w:rPr>
          <w:rFonts w:ascii="Times New Roman" w:hAnsi="Times New Roman"/>
          <w:b/>
          <w:smallCaps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smallCaps w:val="0"/>
          <w:color w:val="000000"/>
          <w:sz w:val="24"/>
          <w:szCs w:val="24"/>
        </w:rPr>
        <w:tab/>
        <w:t xml:space="preserve">Accounts Officer </w:t>
      </w:r>
    </w:p>
    <w:p w14:paraId="23153E76" w14:textId="77777777" w:rsidR="00086834" w:rsidRDefault="00086834" w:rsidP="00086834">
      <w:pPr>
        <w:spacing w:line="360" w:lineRule="auto"/>
        <w:ind w:left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Grade: 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  <w:t>Fs2/Fs1</w:t>
      </w:r>
    </w:p>
    <w:p w14:paraId="010A050B" w14:textId="77777777" w:rsidR="00086834" w:rsidRDefault="00086834" w:rsidP="00086834">
      <w:pPr>
        <w:spacing w:line="360" w:lineRule="auto"/>
        <w:ind w:left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Duty Station: </w:t>
      </w:r>
      <w:r>
        <w:rPr>
          <w:rFonts w:ascii="Times New Roman" w:eastAsia="Times New Roman" w:hAnsi="Times New Roman"/>
          <w:b/>
          <w:color w:val="000000"/>
        </w:rPr>
        <w:tab/>
        <w:t>Thimphu</w:t>
      </w:r>
    </w:p>
    <w:p w14:paraId="7870381B" w14:textId="77777777" w:rsidR="00086834" w:rsidRDefault="00086834" w:rsidP="00086834">
      <w:pPr>
        <w:spacing w:line="360" w:lineRule="auto"/>
        <w:ind w:left="0"/>
        <w:rPr>
          <w:rFonts w:ascii="Times New Roman" w:eastAsia="Times New Roman" w:hAnsi="Times New Roman"/>
          <w:b/>
          <w:color w:val="000000"/>
          <w:highlight w:val="white"/>
        </w:rPr>
      </w:pPr>
      <w:r>
        <w:rPr>
          <w:rFonts w:ascii="Times New Roman" w:eastAsia="Times New Roman" w:hAnsi="Times New Roman"/>
          <w:b/>
          <w:color w:val="000000"/>
        </w:rPr>
        <w:t>Employment term:</w:t>
      </w:r>
      <w:r>
        <w:rPr>
          <w:rFonts w:ascii="Times New Roman" w:eastAsia="Times New Roman" w:hAnsi="Times New Roman"/>
          <w:b/>
          <w:color w:val="000000"/>
        </w:rPr>
        <w:tab/>
        <w:t>Term Contr</w:t>
      </w:r>
      <w:r>
        <w:rPr>
          <w:rFonts w:ascii="Times New Roman" w:eastAsia="Times New Roman" w:hAnsi="Times New Roman"/>
          <w:b/>
          <w:color w:val="000000"/>
          <w:highlight w:val="white"/>
        </w:rPr>
        <w:t>act 3 Years and extendable</w:t>
      </w:r>
    </w:p>
    <w:p w14:paraId="04255E19" w14:textId="77777777" w:rsidR="00086834" w:rsidRDefault="00086834" w:rsidP="00086834">
      <w:pPr>
        <w:spacing w:line="360" w:lineRule="auto"/>
        <w:ind w:left="0"/>
        <w:rPr>
          <w:rFonts w:ascii="Times New Roman" w:eastAsia="Times New Roman" w:hAnsi="Times New Roman"/>
          <w:b/>
          <w:color w:val="000000"/>
          <w:highlight w:val="white"/>
        </w:rPr>
      </w:pPr>
    </w:p>
    <w:p w14:paraId="28978E85" w14:textId="77777777" w:rsidR="00086834" w:rsidRDefault="00086834" w:rsidP="00086834">
      <w:pPr>
        <w:spacing w:line="360" w:lineRule="auto"/>
        <w:ind w:left="0"/>
        <w:rPr>
          <w:rFonts w:ascii="Times New Roman" w:eastAsia="Times New Roman" w:hAnsi="Times New Roman"/>
          <w:b/>
          <w:color w:val="000000"/>
          <w:highlight w:val="white"/>
        </w:rPr>
      </w:pPr>
    </w:p>
    <w:p w14:paraId="594348F3" w14:textId="77777777" w:rsidR="00086834" w:rsidRDefault="00086834" w:rsidP="00086834">
      <w:pPr>
        <w:spacing w:line="360" w:lineRule="auto"/>
        <w:ind w:hanging="21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      </w:t>
      </w:r>
    </w:p>
    <w:p w14:paraId="05527ACE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Under the supervision of the Sr. Finance Officer, he/she is responsible for the day to day and overall financial and administrative management of the Bhutan Foundation Bhutan office.</w:t>
      </w:r>
    </w:p>
    <w:p w14:paraId="483DF339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BA8A901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This position reports directly to the head of Finance and HR.</w:t>
      </w:r>
    </w:p>
    <w:p w14:paraId="60682FED" w14:textId="77777777" w:rsidR="00086834" w:rsidRDefault="00086834" w:rsidP="00086834">
      <w:pPr>
        <w:widowControl w:val="0"/>
        <w:spacing w:after="0" w:line="360" w:lineRule="auto"/>
        <w:ind w:left="360"/>
        <w:rPr>
          <w:rFonts w:ascii="Georgia" w:eastAsia="Georgia" w:hAnsi="Georgia" w:cs="Georgia"/>
          <w:color w:val="000000"/>
          <w:sz w:val="22"/>
          <w:szCs w:val="22"/>
          <w:u w:val="single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 xml:space="preserve"> </w:t>
      </w:r>
    </w:p>
    <w:p w14:paraId="18038984" w14:textId="77777777" w:rsidR="00086834" w:rsidRDefault="00086834" w:rsidP="00086834">
      <w:pPr>
        <w:widowControl w:val="0"/>
        <w:spacing w:after="0" w:line="360" w:lineRule="auto"/>
        <w:ind w:left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MAJOR DUTIES AND RESPONSIBILITIES</w:t>
      </w:r>
    </w:p>
    <w:p w14:paraId="5ABF4E70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Responsible for making sure the Bhutan Foundation Bhutan office complies with financial and legal requirements by studying existing and new legislation for organizations in Bhutan.</w:t>
      </w:r>
    </w:p>
    <w:p w14:paraId="78311572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Responsible for overseeing the cash flow of the organization</w:t>
      </w:r>
    </w:p>
    <w:p w14:paraId="0E10B2CC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Manages Bhutan Foundation bank accounts in Bhutan</w:t>
      </w:r>
    </w:p>
    <w:p w14:paraId="31A803AB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Reconciles all accounts on a monthly basis</w:t>
      </w:r>
    </w:p>
    <w:p w14:paraId="15A17C82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Execute grant transmittal to grantees in Bhutan, after reviewing the grant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agreements  prepared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by the program focal persons.</w:t>
      </w:r>
    </w:p>
    <w:p w14:paraId="6F324258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Informs partners on incoming donations</w:t>
      </w:r>
    </w:p>
    <w:p w14:paraId="76280FDE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Prepares grant letter to partners</w:t>
      </w:r>
    </w:p>
    <w:p w14:paraId="79F5B90C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Processes checks for grant payments</w:t>
      </w:r>
    </w:p>
    <w:p w14:paraId="62C8F5DF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Day to day accounting</w:t>
      </w:r>
    </w:p>
    <w:p w14:paraId="528D573C" w14:textId="77777777" w:rsidR="00086834" w:rsidRDefault="00086834" w:rsidP="00086834">
      <w:pPr>
        <w:widowControl w:val="0"/>
        <w:numPr>
          <w:ilvl w:val="0"/>
          <w:numId w:val="4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Makes payments on a timely basis</w:t>
      </w:r>
    </w:p>
    <w:p w14:paraId="13586FDE" w14:textId="77777777" w:rsidR="00086834" w:rsidRDefault="00086834" w:rsidP="00086834">
      <w:pPr>
        <w:widowControl w:val="0"/>
        <w:numPr>
          <w:ilvl w:val="0"/>
          <w:numId w:val="4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Manages accounts receivable and payable</w:t>
      </w:r>
    </w:p>
    <w:p w14:paraId="42C84DAC" w14:textId="77777777" w:rsidR="00086834" w:rsidRDefault="00086834" w:rsidP="00086834">
      <w:pPr>
        <w:widowControl w:val="0"/>
        <w:numPr>
          <w:ilvl w:val="0"/>
          <w:numId w:val="4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Processes invoices and prepares checks for signature</w:t>
      </w:r>
    </w:p>
    <w:p w14:paraId="195897E7" w14:textId="77777777" w:rsidR="00086834" w:rsidRDefault="00086834" w:rsidP="00086834">
      <w:pPr>
        <w:widowControl w:val="0"/>
        <w:numPr>
          <w:ilvl w:val="0"/>
          <w:numId w:val="4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Manages billing, invoices, reimbursements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etc</w:t>
      </w:r>
      <w:proofErr w:type="spellEnd"/>
    </w:p>
    <w:p w14:paraId="76C83947" w14:textId="77777777" w:rsidR="00086834" w:rsidRDefault="00086834" w:rsidP="00086834">
      <w:pPr>
        <w:widowControl w:val="0"/>
        <w:numPr>
          <w:ilvl w:val="0"/>
          <w:numId w:val="4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Oversees expense allocations</w:t>
      </w:r>
    </w:p>
    <w:p w14:paraId="7A4A5A1E" w14:textId="77777777" w:rsidR="00086834" w:rsidRDefault="00086834" w:rsidP="00086834">
      <w:pPr>
        <w:widowControl w:val="0"/>
        <w:numPr>
          <w:ilvl w:val="0"/>
          <w:numId w:val="4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Enters all transactions into QuickBooks</w:t>
      </w:r>
    </w:p>
    <w:p w14:paraId="11701E86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Prepares financial reports:</w:t>
      </w:r>
    </w:p>
    <w:p w14:paraId="154FA445" w14:textId="77777777" w:rsidR="00086834" w:rsidRDefault="00086834" w:rsidP="00086834">
      <w:pPr>
        <w:widowControl w:val="0"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rFonts w:ascii="Times New Roman" w:eastAsia="Times New Roman" w:hAnsi="Times New Roman"/>
          <w:color w:val="000000"/>
          <w:sz w:val="14"/>
          <w:szCs w:val="14"/>
        </w:rPr>
        <w:lastRenderedPageBreak/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Assist Sr. Finance Officer with the development of annual budget and budget for the Bhutan Country Office</w:t>
      </w:r>
    </w:p>
    <w:p w14:paraId="2B5D9747" w14:textId="77777777" w:rsidR="00086834" w:rsidRDefault="00086834" w:rsidP="00086834">
      <w:pPr>
        <w:widowControl w:val="0"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Works with program staff to develop project budget and financial reports</w:t>
      </w:r>
    </w:p>
    <w:p w14:paraId="408138B6" w14:textId="77777777" w:rsidR="00086834" w:rsidRDefault="00086834" w:rsidP="00086834">
      <w:pPr>
        <w:widowControl w:val="0"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Reviews grantee/partner financial reports to the Foundation</w:t>
      </w:r>
    </w:p>
    <w:p w14:paraId="3869879E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Audit:</w:t>
      </w:r>
    </w:p>
    <w:p w14:paraId="438488A6" w14:textId="77777777" w:rsidR="00086834" w:rsidRDefault="00086834" w:rsidP="00086834">
      <w:pPr>
        <w:widowControl w:val="0"/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Responsible for all record keeping and filing of financial records </w:t>
      </w:r>
    </w:p>
    <w:p w14:paraId="4E7B1063" w14:textId="77777777" w:rsidR="00086834" w:rsidRDefault="00086834" w:rsidP="00086834">
      <w:pPr>
        <w:widowControl w:val="0"/>
        <w:numPr>
          <w:ilvl w:val="0"/>
          <w:numId w:val="1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Assist Sr. Finance Officer in the Bhutan Foundation annual audit in Bhutan</w:t>
      </w:r>
    </w:p>
    <w:p w14:paraId="623075C3" w14:textId="77777777" w:rsidR="00086834" w:rsidRDefault="00086834" w:rsidP="00086834">
      <w:pPr>
        <w:widowControl w:val="0"/>
        <w:numPr>
          <w:ilvl w:val="0"/>
          <w:numId w:val="1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Assist with the Bhutan Foundation annual audit in the US.</w:t>
      </w:r>
    </w:p>
    <w:p w14:paraId="7822A4D6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color w:val="000000"/>
          <w:sz w:val="22"/>
          <w:szCs w:val="22"/>
        </w:rPr>
      </w:pPr>
    </w:p>
    <w:p w14:paraId="641A8E44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Responsible for day to day procurement, stores, maintenance and administrative management under the supervision of the Director.</w:t>
      </w:r>
    </w:p>
    <w:p w14:paraId="69D0AF87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</w:p>
    <w:p w14:paraId="05EAAC4E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PERSONAL QUALITIES</w:t>
      </w:r>
    </w:p>
    <w:p w14:paraId="16E0F325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The Accounts Officer must operate with independence, under pressure to meet deadlines and commitments. S/he should also have the ability to prioritize effectively and work accurately under time constraints, using initiative and judgment and a high level of administrative and organizational skills.</w:t>
      </w:r>
    </w:p>
    <w:p w14:paraId="4EDC9EDE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</w:p>
    <w:p w14:paraId="00C78EFB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QUALIFICATION AND WORK EXPERIENCE</w:t>
      </w:r>
    </w:p>
    <w:p w14:paraId="02C4EEFB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Minimum of bachelor’s degree in accounting, </w:t>
      </w:r>
      <w:r>
        <w:rPr>
          <w:rFonts w:ascii="Georgia" w:eastAsia="Georgia" w:hAnsi="Georgia" w:cs="Georgia"/>
          <w:color w:val="000000"/>
          <w:sz w:val="22"/>
          <w:szCs w:val="22"/>
        </w:rPr>
        <w:t>finance, or relevant fields</w:t>
      </w:r>
    </w:p>
    <w:p w14:paraId="5810C4B6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Basic knowledge of accounting procedures and financial operations.</w:t>
      </w:r>
    </w:p>
    <w:p w14:paraId="165761EE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Knowledge of QuickBooks is highly desired.</w:t>
      </w:r>
    </w:p>
    <w:p w14:paraId="3154B098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Minimum of 3 years of experience in accounting/finance. </w:t>
      </w:r>
    </w:p>
    <w:p w14:paraId="1907757D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</w:rPr>
        <w:t>Proficiency in standard computer software (Microsoft Office) is required.</w:t>
      </w:r>
    </w:p>
    <w:p w14:paraId="4E32EDB6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Fluency in both Dzongkha and English is required.</w:t>
      </w:r>
    </w:p>
    <w:p w14:paraId="12D64CE4" w14:textId="77777777" w:rsidR="00086834" w:rsidRDefault="00086834" w:rsidP="00086834">
      <w:pPr>
        <w:widowControl w:val="0"/>
        <w:spacing w:after="0" w:line="360" w:lineRule="auto"/>
        <w:ind w:left="0"/>
        <w:rPr>
          <w:rFonts w:ascii="Georgia" w:eastAsia="Georgia" w:hAnsi="Georgia" w:cs="Georgia"/>
          <w:sz w:val="22"/>
          <w:szCs w:val="22"/>
        </w:rPr>
      </w:pPr>
    </w:p>
    <w:p w14:paraId="42507E46" w14:textId="77777777" w:rsidR="00086834" w:rsidRDefault="00086834" w:rsidP="00086834">
      <w:pPr>
        <w:widowControl w:val="0"/>
        <w:spacing w:after="0" w:line="360" w:lineRule="auto"/>
        <w:ind w:left="0"/>
        <w:rPr>
          <w:rFonts w:ascii="Times New Roman" w:eastAsia="Times New Roman" w:hAnsi="Times New Roman"/>
          <w:b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DURATION</w:t>
      </w:r>
    </w:p>
    <w:p w14:paraId="25092D28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Regular contract of 3 years and extendable based on performance with a probation period of three (3) months. </w:t>
      </w:r>
    </w:p>
    <w:p w14:paraId="6C161652" w14:textId="77777777" w:rsidR="00086834" w:rsidRDefault="00086834" w:rsidP="00086834">
      <w:pPr>
        <w:widowControl w:val="0"/>
        <w:spacing w:after="0" w:line="360" w:lineRule="auto"/>
        <w:ind w:left="0"/>
        <w:rPr>
          <w:rFonts w:ascii="Times New Roman" w:eastAsia="Times New Roman" w:hAnsi="Times New Roman"/>
          <w:color w:val="000000"/>
        </w:rPr>
      </w:pPr>
    </w:p>
    <w:p w14:paraId="266329DF" w14:textId="77777777" w:rsidR="00086834" w:rsidRDefault="00086834" w:rsidP="00086834">
      <w:pPr>
        <w:widowControl w:val="0"/>
        <w:spacing w:after="0" w:line="360" w:lineRule="auto"/>
        <w:ind w:left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REMUNERATION</w:t>
      </w:r>
    </w:p>
    <w:p w14:paraId="454A2102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Remuneration commensurate with experience and qualification. Salaries and benefits are competitive, and a comprehensive benefits package will be offered, which includes provident </w:t>
      </w:r>
      <w:r>
        <w:rPr>
          <w:rFonts w:ascii="Times New Roman" w:eastAsia="Times New Roman" w:hAnsi="Times New Roman"/>
          <w:color w:val="000000"/>
        </w:rPr>
        <w:lastRenderedPageBreak/>
        <w:t>fund, gratuity, Group Insurance Scheme, Communication Allowance, and Health Benefits.</w:t>
      </w:r>
    </w:p>
    <w:p w14:paraId="47E13121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Fixed annual increment and </w:t>
      </w:r>
      <w:proofErr w:type="gramStart"/>
      <w:r>
        <w:rPr>
          <w:rFonts w:ascii="Times New Roman" w:eastAsia="Times New Roman" w:hAnsi="Times New Roman"/>
          <w:color w:val="000000"/>
        </w:rPr>
        <w:t>performance based</w:t>
      </w:r>
      <w:proofErr w:type="gramEnd"/>
      <w:r>
        <w:rPr>
          <w:rFonts w:ascii="Times New Roman" w:eastAsia="Times New Roman" w:hAnsi="Times New Roman"/>
          <w:color w:val="000000"/>
        </w:rPr>
        <w:t xml:space="preserve"> increment, and other benefits as per the HR and Service Manual of the Foundation. </w:t>
      </w:r>
    </w:p>
    <w:p w14:paraId="25268BF1" w14:textId="77777777" w:rsidR="00086834" w:rsidRDefault="00086834" w:rsidP="00086834">
      <w:pPr>
        <w:widowControl w:val="0"/>
        <w:spacing w:after="0" w:line="360" w:lineRule="auto"/>
        <w:ind w:left="360"/>
        <w:rPr>
          <w:rFonts w:ascii="Times New Roman" w:eastAsia="Times New Roman" w:hAnsi="Times New Roman"/>
          <w:color w:val="000000"/>
        </w:rPr>
      </w:pPr>
    </w:p>
    <w:p w14:paraId="52D364EE" w14:textId="77777777" w:rsidR="00086834" w:rsidRDefault="00086834" w:rsidP="00086834">
      <w:pPr>
        <w:widowControl w:val="0"/>
        <w:spacing w:after="0" w:line="360" w:lineRule="auto"/>
        <w:ind w:left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ADDITIONAL INFORMATION</w:t>
      </w:r>
    </w:p>
    <w:p w14:paraId="12D3EA23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Unsolicited resumes and applications received after the closing date will not be considered.</w:t>
      </w:r>
    </w:p>
    <w:p w14:paraId="66C9F4DD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Only shortlisted candidates will be contacted and advance to the next stage of the selection process.</w:t>
      </w:r>
    </w:p>
    <w:p w14:paraId="6CC3AC4E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Bhutan Foundation reserves the right to appoint a candidate at a lower level than the advertised level of the post. </w:t>
      </w:r>
    </w:p>
    <w:p w14:paraId="29B62D5D" w14:textId="77777777" w:rsidR="00086834" w:rsidRDefault="00086834" w:rsidP="00086834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The Bhutan Foundation will also conduct background checks of all potential candidates and recruitment is contingent on the results of such checks.</w:t>
      </w:r>
    </w:p>
    <w:p w14:paraId="4CF71A88" w14:textId="77777777" w:rsidR="00086834" w:rsidRDefault="00086834" w:rsidP="00086834">
      <w:pPr>
        <w:widowControl w:val="0"/>
        <w:spacing w:after="0" w:line="360" w:lineRule="auto"/>
        <w:ind w:left="0"/>
        <w:rPr>
          <w:rFonts w:ascii="Times New Roman" w:eastAsia="Times New Roman" w:hAnsi="Times New Roman"/>
          <w:color w:val="000000"/>
        </w:rPr>
      </w:pPr>
    </w:p>
    <w:p w14:paraId="0E405A55" w14:textId="77777777" w:rsidR="002756E0" w:rsidRDefault="002756E0"/>
    <w:sectPr w:rsidR="002756E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C222F"/>
    <w:multiLevelType w:val="multilevel"/>
    <w:tmpl w:val="5942AD5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627FF0"/>
    <w:multiLevelType w:val="multilevel"/>
    <w:tmpl w:val="F8C2BE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1C2F2F"/>
    <w:multiLevelType w:val="multilevel"/>
    <w:tmpl w:val="CF7C82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0801BED"/>
    <w:multiLevelType w:val="multilevel"/>
    <w:tmpl w:val="26086C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71"/>
    <w:rsid w:val="00086834"/>
    <w:rsid w:val="002756E0"/>
    <w:rsid w:val="00D5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5200D-CA40-46A8-82C2-3F28EA96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34"/>
    <w:pPr>
      <w:spacing w:line="288" w:lineRule="auto"/>
      <w:ind w:left="2160"/>
    </w:pPr>
    <w:rPr>
      <w:rFonts w:ascii="Calibri" w:eastAsia="Calibri" w:hAnsi="Calibri" w:cs="Times New Roman"/>
      <w:color w:val="5A5A5A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834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6834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Gurung</dc:creator>
  <cp:keywords/>
  <dc:description/>
  <cp:lastModifiedBy>Ganesh Gurung</cp:lastModifiedBy>
  <cp:revision>2</cp:revision>
  <dcterms:created xsi:type="dcterms:W3CDTF">2023-10-26T11:06:00Z</dcterms:created>
  <dcterms:modified xsi:type="dcterms:W3CDTF">2023-10-26T11:09:00Z</dcterms:modified>
</cp:coreProperties>
</file>